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RELATÓRIO DE OBJETO DA EXECUÇÃO CULTURAL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projeto: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Categoria do projeto: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Nº do Termo de Execução Cultural: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Vigência do projeto: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as ações desenvolvidas, , datas, locais, horários, etc. Fale também sobre eventuais alterações nas atividades previstas no projeto, bem como os possíveis impactos nas metas acordadas.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integralmente cumpridas: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</w:t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Publicação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Livro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Catálogo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Vídeo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Documentário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Filme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Relatório de pesquisa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Produção musical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Jogo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Obras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Espetáculo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Show musical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Site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Música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534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402"/>
        <w:gridCol w:w="1347"/>
        <w:gridCol w:w="1730"/>
        <w:gridCol w:w="1580"/>
        <w:gridCol w:w="1475"/>
        <w:tblGridChange w:id="0">
          <w:tblGrid>
            <w:gridCol w:w="2402"/>
            <w:gridCol w:w="1347"/>
            <w:gridCol w:w="1730"/>
            <w:gridCol w:w="1580"/>
            <w:gridCol w:w="14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negra ou indígena?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Sim. Negra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Não</w:t>
            </w:r>
          </w:p>
        </w:tc>
      </w:tr>
    </w:tbl>
    <w:p w:rsidR="00000000" w:rsidDel="00000000" w:rsidP="00000000" w:rsidRDefault="00000000" w:rsidRPr="00000000" w14:paraId="00000069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1. Presencial.</w:t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2. Virtual.</w:t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Youtube</w:t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Instagram / IGTV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Facebook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TikTok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Google Meet, Zoom etc.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Outros: _____________________________________________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6.5 Em que município e Estado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6.6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)Escola.</w:t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)Praça.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)Rua.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)Parque.</w:t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</w:t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9.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Junte documentos que comprovem que você executou o projeto, tais como listas de presença, relatório fotográfico, vídeos, depoimentos, folders, materiais de divulgação do projeto, entre outros.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C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</w:t>
      </w:r>
    </w:p>
    <w:p w:rsidR="00000000" w:rsidDel="00000000" w:rsidP="00000000" w:rsidRDefault="00000000" w:rsidRPr="00000000" w14:paraId="0000009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Assinatura do Agente Cultural Proponente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001/2025 SELEÇÃO DE PROJETOS E PREMIAÇÃO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A2">
    <w:pPr>
      <w:tabs>
        <w:tab w:val="center" w:leader="none" w:pos="4252"/>
        <w:tab w:val="right" w:leader="none" w:pos="8504"/>
      </w:tabs>
      <w:spacing w:after="0" w:line="240" w:lineRule="auto"/>
      <w:jc w:val="center"/>
      <w:rPr/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7gBNu+yajfMXTJk9NcmZlw3Jjg==">CgMxLjA4AHIhMW1jZ2cyYmY5cWhYRURtdXppVzRUR3R1dUZ4UmtSVFB4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2024-09-16T18:46:00Z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